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672"/>
        <w:gridCol w:w="938"/>
        <w:gridCol w:w="494"/>
        <w:gridCol w:w="1912"/>
        <w:gridCol w:w="1632"/>
        <w:gridCol w:w="2450"/>
        <w:gridCol w:w="1676"/>
      </w:tblGrid>
      <w:tr w:rsidR="00DB18FD" w:rsidRPr="009D4A57" w14:paraId="00F08F7F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CA1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6CE304A" wp14:editId="020B63E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6985</wp:posOffset>
                  </wp:positionV>
                  <wp:extent cx="733425" cy="802640"/>
                  <wp:effectExtent l="0" t="0" r="9525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8752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4EA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52CF2F9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716150B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D61E09C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EF284A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68D70B06" w14:textId="77777777" w:rsidR="00DB18FD" w:rsidRPr="009D4A57" w:rsidRDefault="007C47CC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8654AE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736C0A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1</w:t>
            </w:r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72B410AC" w14:textId="4671DA00" w:rsidR="00DB18FD" w:rsidRPr="00F548D2" w:rsidRDefault="00F548D2" w:rsidP="00F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Prerada</w:t>
            </w:r>
            <w:proofErr w:type="spellEnd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 xml:space="preserve"> </w:t>
            </w:r>
            <w:proofErr w:type="spellStart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i</w:t>
            </w:r>
            <w:proofErr w:type="spellEnd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 xml:space="preserve"> </w:t>
            </w:r>
            <w:proofErr w:type="spellStart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stavljanje</w:t>
            </w:r>
            <w:proofErr w:type="spellEnd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 xml:space="preserve"> </w:t>
            </w:r>
            <w:proofErr w:type="spellStart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na</w:t>
            </w:r>
            <w:proofErr w:type="spellEnd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 xml:space="preserve"> </w:t>
            </w:r>
            <w:proofErr w:type="spellStart"/>
            <w:r w:rsidRPr="00205A7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tržište</w:t>
            </w:r>
            <w:proofErr w:type="spellEnd"/>
          </w:p>
        </w:tc>
      </w:tr>
      <w:tr w:rsidR="00A515D2" w:rsidRPr="009D4A57" w14:paraId="6814ED50" w14:textId="77777777" w:rsidTr="00A515D2">
        <w:trPr>
          <w:trHeight w:val="1035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BC1A" w14:textId="77777777"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34E5F76E" w14:textId="785353C3"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6A4F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</w:t>
            </w:r>
            <w:r w:rsidR="00F548D2" w:rsidRPr="00205A7D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hr-HR"/>
              </w:rPr>
              <w:t>1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520EF6" w14:textId="77777777"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A515D2" w:rsidRPr="009D4A57" w14:paraId="3D8DE60F" w14:textId="77777777" w:rsidTr="00A515D2">
        <w:trPr>
          <w:trHeight w:val="1035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F48D" w14:textId="77777777" w:rsidR="00A515D2" w:rsidRPr="00A515D2" w:rsidRDefault="007C47C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POVRĆARSTV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CVJEĆARSTV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7A93" w14:textId="77777777" w:rsidR="00A515D2" w:rsidRPr="00A515D2" w:rsidRDefault="007C47C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08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VOĆARSTV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1977" w14:textId="77777777" w:rsidR="00A515D2" w:rsidRPr="00A515D2" w:rsidRDefault="007C47C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VINOGRADARSTV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VINARSTV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ECFB0" w14:textId="77777777" w:rsidR="00A515D2" w:rsidRPr="00A515D2" w:rsidRDefault="007C47C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967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STOČARSTV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D2442B" w14:textId="77777777" w:rsidR="00A515D2" w:rsidRPr="009D4A57" w:rsidRDefault="00A515D2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A515D2" w:rsidRPr="009D4A57" w14:paraId="5214667B" w14:textId="77777777" w:rsidTr="00A515D2">
        <w:trPr>
          <w:trHeight w:val="70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AF62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0596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342B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25F1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3583F6" w14:textId="77777777"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73AC6F05" w14:textId="77777777" w:rsidR="00A3322B" w:rsidRPr="00A3322B" w:rsidRDefault="00A3322B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A3322B" w:rsidRPr="005F46CB" w14:paraId="6BF0AC67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92C1A10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5F46CB" w14:paraId="56723DAB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12EE65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05FA5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3322B" w:rsidRPr="005F46CB" w14:paraId="72F73DE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B4A55B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3884E6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B4F5AAC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E5660A3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2C61320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3D87829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28685F3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DCD98F0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13710AFA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2BEDFD9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1F9E8F88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50616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344A5D5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0DA9F2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13D6E39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A5B39" w14:textId="77777777" w:rsidR="00A3322B" w:rsidRPr="005F46CB" w:rsidRDefault="00A3322B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090942D3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ECB9D0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4BA13229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20E2152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7320F2C5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20E614F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7FA48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A3322B" w:rsidRPr="005F46CB" w14:paraId="501EC717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5541A3" w14:textId="77777777" w:rsidR="00A3322B" w:rsidRPr="005F46C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3F1C4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5EBD14A7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C8A3DB" w14:textId="77777777" w:rsidR="00A3322B" w:rsidRPr="005F46C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2F4FA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010BA4F3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CE31FF" w14:textId="77777777" w:rsidR="00A3322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7F60C99E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3F23A544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5587E6B6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9AAB91F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CAE69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3322B" w:rsidRPr="005F46CB" w14:paraId="3053FC52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C3B799" w14:textId="77777777" w:rsidR="00A3322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0D6740B4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4D29E958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A3322B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E9B866" w14:textId="77777777" w:rsidR="00A3322B" w:rsidRPr="005F46CB" w:rsidRDefault="007C47C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A3322B" w:rsidRPr="005F46CB" w14:paraId="23E642A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039269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21147799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CFDED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6CEA42BA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985E3B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3DB8C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7A09ECB1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0ED49A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EFBAD" w14:textId="77777777" w:rsidR="00A3322B" w:rsidRPr="005F46CB" w:rsidRDefault="00A3322B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34A0AF73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CA4220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7C156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70F74CC1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7792E4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D4AEC93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2A2A2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59061BF5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A6B70A0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6CC962B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51A9ECFA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EF5083C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949E8B3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370DB17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5B91E6CF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7506ACB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31DAE2F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4B02302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43BC6B6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4431CCB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DB46811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D094996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858F189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36D9EE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E534C09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98E789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68CE4CC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A488E15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C7FB324" w14:textId="77777777" w:rsidR="00A3322B" w:rsidRPr="005F46CB" w:rsidRDefault="007C47C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083B0E" w14:textId="77777777" w:rsidR="00A3322B" w:rsidRPr="005F46CB" w:rsidRDefault="007C47C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14:paraId="592B5E2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D64F73D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56DC3CA" w14:textId="77777777" w:rsidR="00A3322B" w:rsidRPr="005F46CB" w:rsidRDefault="007C47C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FCF40C" w14:textId="77777777" w:rsidR="00A3322B" w:rsidRPr="005F46CB" w:rsidRDefault="007C47C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14:paraId="3F1F093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FC6F5CC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3ED07CD5" w14:textId="77777777" w:rsidR="00A3322B" w:rsidRPr="005F46CB" w:rsidRDefault="007C47C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5F51DC9B" w14:textId="77777777" w:rsidR="00A3322B" w:rsidRPr="005F46CB" w:rsidRDefault="007C47C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2890F5B" w14:textId="77777777" w:rsidR="00A3322B" w:rsidRPr="005F46CB" w:rsidRDefault="007C47C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A3322B" w:rsidRPr="005F46CB" w14:paraId="5B380E3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4B1B084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4FCD8581" w14:textId="77777777" w:rsidR="00A3322B" w:rsidRPr="005F46CB" w:rsidRDefault="007C47C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A877FA1" w14:textId="77777777" w:rsidR="00A3322B" w:rsidRPr="005F46CB" w:rsidRDefault="007C47C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14:paraId="77342547" w14:textId="77777777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854B51" w14:textId="77777777" w:rsidR="00A3322B" w:rsidRPr="005F46CB" w:rsidRDefault="007C47C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709E9" w14:textId="77777777" w:rsidR="00A3322B" w:rsidRPr="005F46CB" w:rsidRDefault="007C47C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A3322B" w:rsidRPr="005F46CB" w14:paraId="3A69661F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871BBE" w14:textId="77777777" w:rsidR="00A3322B" w:rsidRPr="005F46CB" w:rsidRDefault="007C47C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000BF" w14:textId="77777777" w:rsidR="00A3322B" w:rsidRPr="005F46CB" w:rsidRDefault="007C47C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A3322B" w:rsidRPr="00DB18FD" w14:paraId="4D47134B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87F78B8" w14:textId="77777777" w:rsidR="00A3322B" w:rsidRPr="00DB18FD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A3322B" w:rsidRPr="005F7E44" w14:paraId="6A61C2E7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C062E" w14:textId="77777777"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D5B2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F657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37EE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7482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9145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FC914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5F7E44" w14:paraId="63B89AB4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F126D" w14:textId="77777777"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8C2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087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1CDF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E68D5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7879EC" w14:paraId="64456EAA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3D7BD" w14:textId="77777777"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3A29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2231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8FD5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2DD02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7879EC" w14:paraId="1E9CBBB4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60E6" w14:textId="77777777" w:rsidR="00A3322B" w:rsidRPr="007879EC" w:rsidRDefault="00A3322B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3C09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F00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2A5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975D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A3322B" w:rsidRPr="0085351F" w14:paraId="054842EC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D9B809" w14:textId="77777777" w:rsidR="00A3322B" w:rsidRPr="0085351F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247634B2" w14:textId="77777777" w:rsidR="00A3322B" w:rsidRPr="007879EC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5D05B37" w14:textId="77777777" w:rsidR="00A3322B" w:rsidRPr="0085351F" w:rsidRDefault="00A3322B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403C0777" w14:textId="77777777" w:rsidR="00A3322B" w:rsidRPr="0085351F" w:rsidRDefault="00A3322B" w:rsidP="00A3322B">
      <w:pPr>
        <w:pStyle w:val="Bezproreda"/>
        <w:rPr>
          <w:sz w:val="2"/>
          <w:szCs w:val="2"/>
        </w:rPr>
      </w:pPr>
    </w:p>
    <w:p w14:paraId="59F72EC1" w14:textId="77777777" w:rsidR="00A3322B" w:rsidRDefault="00A3322B" w:rsidP="00A3322B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A3322B" w:rsidRPr="00DB18FD" w14:paraId="20B5F985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AC989BC" w14:textId="77777777" w:rsidR="00A3322B" w:rsidRPr="00DB18FD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A3322B" w:rsidRPr="00DB18FD" w14:paraId="68594C94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321F7D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EEAC6B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322B" w:rsidRPr="00DB18FD" w14:paraId="315F5B0C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DBAB79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4E1567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97DF17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566AEB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5092FC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23B0AE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93DC299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3322B" w:rsidRPr="00DB18FD" w14:paraId="38CD0834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34B1AE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911D47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1D080F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CAE412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9C37FE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1CE09E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E1E2F8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A3322B" w:rsidRPr="00DB18FD" w14:paraId="551BAE77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C09101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78C3B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57"/>
        <w:gridCol w:w="1467"/>
        <w:gridCol w:w="2042"/>
        <w:gridCol w:w="2044"/>
        <w:gridCol w:w="2116"/>
      </w:tblGrid>
      <w:tr w:rsidR="00A3322B" w:rsidRPr="00DB18FD" w14:paraId="18DC2425" w14:textId="77777777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200EEF6" w14:textId="5A4D40AF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SPECIFIKACIJA </w:t>
            </w:r>
            <w:r w:rsidR="00BA1638" w:rsidRPr="005947D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 xml:space="preserve">PLANIRANIH I/ILI 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A3322B" w:rsidRPr="00DB18FD" w14:paraId="3F9B3A2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0634B93" w14:textId="77777777" w:rsidR="00A3322B" w:rsidRPr="00DB18FD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571FB8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5689D1B" w14:textId="1E451FC2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47D0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BROJ </w:t>
            </w:r>
            <w:r w:rsidR="00BA1638" w:rsidRPr="005947D0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PONUDE /  PREDRAČUNA </w:t>
            </w:r>
            <w:r w:rsidR="00BA1638">
              <w:rPr>
                <w:rFonts w:ascii="Calibri" w:eastAsia="Times New Roman" w:hAnsi="Calibri" w:cs="Times New Roman"/>
                <w:lang w:eastAsia="hr-HR"/>
              </w:rPr>
              <w:t xml:space="preserve">/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95FBE52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9151B65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8AFBC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30A820E" w14:textId="77777777" w:rsidR="00A3322B" w:rsidRPr="00DB18FD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C4D37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A3322B" w:rsidRPr="00DB18FD" w14:paraId="4BBDDA3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3D2A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4FF46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941F984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730E3C0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421DB2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E0E4F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222EDAE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91FB6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F257A4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191634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75AAC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62443E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84E62B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219CD89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FCAF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6B69A2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8C05354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549918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26019D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BCB4ED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BE0A1A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CDE36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55858C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0F13416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067FCD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05CB86E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01BF708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28726FA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78C22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B7B2D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B54CEAE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89A44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E6F308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AA64A0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51B1167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C265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587D46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CCAC57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A053FD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6DFE8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4C982F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3207E76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8A96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48A9A3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2A0D9C3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FCED7F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D3F2B0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B630D7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79B77E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5CA43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6D56BD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1A567CD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18C06D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3EEC75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A6108C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111B36C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24DF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176930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A2B18C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2614E1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9FCFDF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9A7455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0AFC46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23269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24BB1D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92B20A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68F72D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8357E59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73CC07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67982F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DBDD1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7C913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B29C90C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12C7D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488A3E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903810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36333FD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1477D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4094DA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9B2E36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489E3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CEB751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FF7884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37D97B1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407B8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9130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A6BF70B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AF1327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22903E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A87692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F4A1DB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34F29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0A7C4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A00FC2B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2D6E21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8ACC92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7AE930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1F1E5B5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2266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6931F5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AE88B3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BF2F3E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2842CCC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3B76EB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553BF60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1CBD3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154D98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84EA84C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C9B2A8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7BC2CE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9127C6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E99DEF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B4130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E0C0ED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C5632EB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1EC2DA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CA00FB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3870A1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D7DE7F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B19FF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F11FEF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162D49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7816FC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BA917F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109BBF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CE2AE9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8259A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0753FF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72E295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0F3CD6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41D005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7A26AA9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730EFD0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F83A1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79B5F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046B5F2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BEF05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F17E56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2C823B8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19E5154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D84FB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B354D9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0CABD21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CC692F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90046B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AA5136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6C2463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D2E1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8EDDA8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2DA6F0A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E2B9F5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504D85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5ECC158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578C17F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C0EAF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9C289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CCDFA99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13C64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2AB689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4D842E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79201A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F924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1C89B0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DAE61F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6ABB348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ADA6C2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8747AA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6EB5C85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564B38" w14:textId="77777777" w:rsidR="00A3322B" w:rsidRPr="00DB18FD" w:rsidRDefault="00A3322B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07E3B" w14:textId="77777777" w:rsidR="00A3322B" w:rsidRPr="00DB18FD" w:rsidRDefault="00A3322B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783E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09D543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4ED4323C" w14:textId="77777777" w:rsidR="00A515D2" w:rsidRPr="00B706A8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14:paraId="0C35D3DF" w14:textId="77777777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D980648" w14:textId="77777777"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14:paraId="212FFB67" w14:textId="77777777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DD214" w14:textId="77777777"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41085C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A62A6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7611C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52ABE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57E02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14:paraId="620B9FBC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48CC6EBE" w14:textId="276BA8DF" w:rsidR="00A515D2" w:rsidRPr="00B706A8" w:rsidRDefault="00A515D2" w:rsidP="00090CA7">
            <w:pPr>
              <w:pStyle w:val="Bezproreda"/>
              <w:jc w:val="center"/>
            </w:pPr>
            <w:r w:rsidRPr="00B706A8">
              <w:t>201</w:t>
            </w:r>
            <w:r w:rsidR="00F548D2">
              <w:t>9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C13E12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1772A95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A95B24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1A32B7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1890F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7F1313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4F00C77A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2FBD56C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237802D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63D2692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FDA247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7476591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9105B78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91E4B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3670F8C7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6BF18296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2BAA95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53BD3CB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38FF65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CAA87B4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24DF35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93AD6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2BF8CE7C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704BD64" w14:textId="10CB13D2" w:rsidR="00A515D2" w:rsidRPr="00B706A8" w:rsidRDefault="00A515D2" w:rsidP="00090CA7">
            <w:pPr>
              <w:pStyle w:val="Bezproreda"/>
              <w:jc w:val="center"/>
            </w:pPr>
            <w:r w:rsidRPr="00B706A8">
              <w:t>20</w:t>
            </w:r>
            <w:r w:rsidR="00F548D2"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E269A9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FC6B69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9B16E17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D9451E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83D64CA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091DF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13A4D34D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31646EA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8AB26A6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8F66528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F937881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782B44F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4C08D0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BFAE80B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443A18D2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354AFAA1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87DBB2C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A8241CE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22345DD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E3C1ACE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2DD43C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D7DF558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6E7D14E0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3D700B1" w14:textId="54891E6C" w:rsidR="00A515D2" w:rsidRPr="00B706A8" w:rsidRDefault="00A515D2" w:rsidP="00090CA7">
            <w:pPr>
              <w:pStyle w:val="Bezproreda"/>
              <w:jc w:val="center"/>
            </w:pPr>
            <w:r w:rsidRPr="00B706A8">
              <w:t>202</w:t>
            </w:r>
            <w:r w:rsidR="00F548D2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4235F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1CBF90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EDBCB3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6CDA25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F9A357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C4202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7D2D0F76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F96C086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564A4ED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118068A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1BFD24B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6F3723E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4729D0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BFFBE1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124A1B30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4B71329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E66D7F2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A7746C5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E29D9B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C4F2F7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A9B549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B9C9D45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14:paraId="1E2EB4DC" w14:textId="77777777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1BFFA" w14:textId="77777777"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00DD2A00" w14:textId="77777777"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14:paraId="1E82C926" w14:textId="77777777" w:rsidTr="00090CA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FA0FFD1" w14:textId="77777777" w:rsidR="00A515D2" w:rsidRPr="00B706A8" w:rsidRDefault="00A515D2" w:rsidP="00090CA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14:paraId="28825F2E" w14:textId="77777777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6B7C0B" w14:textId="77777777" w:rsidR="00A515D2" w:rsidRPr="00F8308B" w:rsidRDefault="00A515D2" w:rsidP="00090CA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2C8A2F7E" w14:textId="77777777" w:rsidR="00B706A8" w:rsidRDefault="00B706A8" w:rsidP="00B706A8">
      <w:pPr>
        <w:pStyle w:val="Bezproreda"/>
      </w:pPr>
    </w:p>
    <w:p w14:paraId="4C4CCF10" w14:textId="77777777" w:rsidR="00B706A8" w:rsidRDefault="00B706A8" w:rsidP="00B706A8">
      <w:pPr>
        <w:pStyle w:val="Bezproreda"/>
      </w:pPr>
    </w:p>
    <w:p w14:paraId="39B06DEF" w14:textId="77777777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1048CDE3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0762A7D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05DDA0D4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40F3416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4E19CA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D404681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515BEEF2" w14:textId="77777777" w:rsidTr="00A3322B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FF4" w14:textId="77777777" w:rsidR="00B706A8" w:rsidRPr="00B706A8" w:rsidRDefault="00B706A8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A31" w14:textId="77777777" w:rsidR="00B706A8" w:rsidRPr="00B706A8" w:rsidRDefault="00B706A8" w:rsidP="00A3322B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AF2644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D2B9083" w14:textId="77777777" w:rsidTr="00A3322B">
        <w:trPr>
          <w:trHeight w:val="86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9780" w14:textId="77777777" w:rsidR="00B706A8" w:rsidRPr="00B706A8" w:rsidRDefault="00B706A8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E52" w14:textId="77777777" w:rsidR="00B706A8" w:rsidRPr="00B706A8" w:rsidRDefault="00B706A8" w:rsidP="00A3322B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6D7BAF2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B706A8" w14:paraId="2956A165" w14:textId="77777777" w:rsidTr="00D35111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A6B7" w14:textId="58BD5665" w:rsidR="001D55B2" w:rsidRPr="005E2672" w:rsidRDefault="001D55B2" w:rsidP="00A3322B">
            <w:pPr>
              <w:pStyle w:val="Bezproreda"/>
            </w:pPr>
            <w:r w:rsidRPr="005771BA">
              <w:t xml:space="preserve">Preslike </w:t>
            </w:r>
            <w:r w:rsidR="001367F0" w:rsidRPr="001367F0">
              <w:rPr>
                <w:color w:val="FF0000"/>
              </w:rPr>
              <w:t xml:space="preserve">ponuda/predračuna i/ili </w:t>
            </w:r>
            <w:r w:rsidRPr="005771BA">
              <w:t>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C01" w14:textId="77777777" w:rsidR="001D55B2" w:rsidRDefault="001D55B2" w:rsidP="00A3322B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6A4FF9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6A4FF9">
              <w:rPr>
                <w:rFonts w:cs="Arial"/>
              </w:rPr>
              <w:t>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1ACDD2" w14:textId="77777777" w:rsidR="001D55B2" w:rsidRPr="00B706A8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B706A8" w14:paraId="4AD0ABAB" w14:textId="77777777" w:rsidTr="006C43B3">
        <w:trPr>
          <w:trHeight w:val="12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6AB1" w14:textId="77777777" w:rsidR="005C394F" w:rsidRPr="00B706A8" w:rsidRDefault="005C394F" w:rsidP="00A3322B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1B0" w14:textId="77777777" w:rsidR="005C394F" w:rsidRPr="00B706A8" w:rsidRDefault="005C394F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3EB97A4E" w14:textId="77777777" w:rsidR="005C394F" w:rsidRPr="00B706A8" w:rsidRDefault="005C394F" w:rsidP="00A3322B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5D31B" w14:textId="77777777" w:rsidR="005C394F" w:rsidRPr="00B706A8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C394F" w:rsidRPr="00B706A8" w14:paraId="228D1D52" w14:textId="77777777" w:rsidTr="006C43B3">
        <w:trPr>
          <w:trHeight w:val="76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9883" w14:textId="77777777" w:rsidR="005C394F" w:rsidRPr="00B706A8" w:rsidRDefault="005C394F" w:rsidP="00A3322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7D1" w14:textId="77777777" w:rsidR="005C394F" w:rsidRPr="00D35111" w:rsidRDefault="005C394F" w:rsidP="00A3322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14:paraId="32A3C8AE" w14:textId="77777777" w:rsidR="005C394F" w:rsidRPr="00B706A8" w:rsidRDefault="005C394F" w:rsidP="00A3322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6F2201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0568730" w14:textId="77777777" w:rsidR="005C394F" w:rsidRPr="00B706A8" w:rsidRDefault="005C394F" w:rsidP="005C394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B706A8" w14:paraId="1CE9245A" w14:textId="77777777" w:rsidTr="006C43B3">
        <w:trPr>
          <w:trHeight w:val="93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A750" w14:textId="77777777" w:rsidR="005C394F" w:rsidRPr="00B706A8" w:rsidRDefault="005C394F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758" w14:textId="77777777" w:rsidR="005C394F" w:rsidRPr="00B706A8" w:rsidRDefault="005C394F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E0960D" w14:textId="77777777" w:rsidR="005C394F" w:rsidRPr="00B706A8" w:rsidRDefault="005C394F" w:rsidP="005C394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063573B4" w14:textId="77777777" w:rsidTr="00D35111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72449F1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B706A8" w:rsidRPr="00B706A8" w14:paraId="54A98189" w14:textId="77777777" w:rsidTr="00D35111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A46900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5D1012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63E7208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B706A8" w:rsidRPr="00B706A8" w14:paraId="4A9A8EF8" w14:textId="77777777" w:rsidTr="006A4FF9">
        <w:trPr>
          <w:trHeight w:val="115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3C84" w14:textId="77777777" w:rsidR="00B706A8" w:rsidRPr="00B706A8" w:rsidRDefault="009A661B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D3BF7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E24C6B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0A282A0D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66BA1BA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B706A8" w:rsidRPr="00B706A8" w14:paraId="2D02298A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E1E128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878A5C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7D3A232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9A661B" w:rsidRPr="00B706A8" w14:paraId="2CDE77E5" w14:textId="77777777" w:rsidTr="00D35111">
        <w:trPr>
          <w:trHeight w:val="84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50A6" w14:textId="77777777"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CF03" w14:textId="77777777"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C6C96B5" w14:textId="77777777" w:rsidR="009A661B" w:rsidRPr="00B706A8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661B" w:rsidRPr="00B706A8" w14:paraId="5D985723" w14:textId="77777777" w:rsidTr="006C43B3">
        <w:trPr>
          <w:trHeight w:val="132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535F" w14:textId="77777777"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52C8" w14:textId="77777777"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36D9274" w14:textId="77777777" w:rsidR="009A661B" w:rsidRPr="00B706A8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004F86EA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853C23E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9A661B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B706A8" w:rsidRPr="00B706A8" w14:paraId="03AC0E54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F76FF1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8E151F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5CCFA52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177B45D9" w14:textId="77777777" w:rsidTr="00D35111">
        <w:trPr>
          <w:trHeight w:val="115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520D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BD01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AF581A4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C43B3" w:rsidRPr="00B706A8" w14:paraId="5D79CB8B" w14:textId="77777777" w:rsidTr="00A6082B">
        <w:trPr>
          <w:trHeight w:val="6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646E" w14:textId="77777777" w:rsidR="006C43B3" w:rsidRPr="00B706A8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BE8F" w14:textId="77777777" w:rsidR="006C43B3" w:rsidRPr="00A81AFC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BB2B53" w14:textId="77777777" w:rsidR="006C43B3" w:rsidRDefault="006C43B3" w:rsidP="006C43B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C43B3" w:rsidRPr="00B706A8" w14:paraId="3F6F180D" w14:textId="77777777" w:rsidTr="00FE6828">
        <w:trPr>
          <w:trHeight w:val="9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7CC6" w14:textId="77777777" w:rsidR="006C43B3" w:rsidRPr="00B706A8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97346" w14:textId="77777777" w:rsidR="006C43B3" w:rsidRPr="00B706A8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8C818E0" w14:textId="77777777" w:rsidR="006C43B3" w:rsidRPr="00B706A8" w:rsidRDefault="006C43B3" w:rsidP="006C43B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23FA79ED" w14:textId="77777777" w:rsidR="00D35111" w:rsidRDefault="00D35111" w:rsidP="00D35111">
      <w:pPr>
        <w:pStyle w:val="Bezproreda"/>
      </w:pPr>
    </w:p>
    <w:p w14:paraId="5B242C59" w14:textId="77777777"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52584B0D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63577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6FFDD59E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77F901DC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26C951AE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144F445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FFCDBE6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28CE5C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044154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6EF2142B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57FCB6B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14FAAFDA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038ED1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52ECCD0B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61830DAA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BB01775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2D80E881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45646039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6CC4FDC" w14:textId="77777777" w:rsidR="0071570A" w:rsidRDefault="0071570A" w:rsidP="0071570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14:paraId="57208D00" w14:textId="77777777" w:rsidR="00D35111" w:rsidRPr="0071570A" w:rsidRDefault="0071570A" w:rsidP="0071570A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71570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71570A" w:rsidSect="00A3322B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475A3" w14:textId="77777777" w:rsidR="007C47CC" w:rsidRDefault="007C47CC" w:rsidP="00A3322B">
      <w:pPr>
        <w:spacing w:after="0" w:line="240" w:lineRule="auto"/>
      </w:pPr>
      <w:r>
        <w:separator/>
      </w:r>
    </w:p>
  </w:endnote>
  <w:endnote w:type="continuationSeparator" w:id="0">
    <w:p w14:paraId="5EC7BAFF" w14:textId="77777777" w:rsidR="007C47CC" w:rsidRDefault="007C47CC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211A57" w14:textId="77777777" w:rsidR="00A3322B" w:rsidRDefault="00A3322B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C5FC8" w14:textId="77777777"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5C4E" w14:textId="77777777" w:rsidR="007C47CC" w:rsidRDefault="007C47CC" w:rsidP="00A3322B">
      <w:pPr>
        <w:spacing w:after="0" w:line="240" w:lineRule="auto"/>
      </w:pPr>
      <w:r>
        <w:separator/>
      </w:r>
    </w:p>
  </w:footnote>
  <w:footnote w:type="continuationSeparator" w:id="0">
    <w:p w14:paraId="1C4A7F09" w14:textId="77777777" w:rsidR="007C47CC" w:rsidRDefault="007C47CC" w:rsidP="00A3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34A67"/>
    <w:rsid w:val="001367F0"/>
    <w:rsid w:val="001D55B2"/>
    <w:rsid w:val="00205A7D"/>
    <w:rsid w:val="002A7211"/>
    <w:rsid w:val="002B666B"/>
    <w:rsid w:val="003701D8"/>
    <w:rsid w:val="003E78C9"/>
    <w:rsid w:val="005947D0"/>
    <w:rsid w:val="005C394F"/>
    <w:rsid w:val="006A4FF9"/>
    <w:rsid w:val="006C43B3"/>
    <w:rsid w:val="006C463F"/>
    <w:rsid w:val="006F2201"/>
    <w:rsid w:val="0071570A"/>
    <w:rsid w:val="00736C0A"/>
    <w:rsid w:val="0074573C"/>
    <w:rsid w:val="007C47CC"/>
    <w:rsid w:val="007E455A"/>
    <w:rsid w:val="00945FF6"/>
    <w:rsid w:val="009A661B"/>
    <w:rsid w:val="00A3322B"/>
    <w:rsid w:val="00A515D2"/>
    <w:rsid w:val="00B706A8"/>
    <w:rsid w:val="00BA1638"/>
    <w:rsid w:val="00C012D2"/>
    <w:rsid w:val="00C60CAB"/>
    <w:rsid w:val="00C70FDE"/>
    <w:rsid w:val="00D35111"/>
    <w:rsid w:val="00DB18FD"/>
    <w:rsid w:val="00E00048"/>
    <w:rsid w:val="00E80519"/>
    <w:rsid w:val="00F548D2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B07B0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9</cp:revision>
  <dcterms:created xsi:type="dcterms:W3CDTF">2020-12-11T13:29:00Z</dcterms:created>
  <dcterms:modified xsi:type="dcterms:W3CDTF">2021-01-20T07:21:00Z</dcterms:modified>
</cp:coreProperties>
</file>